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F1D5" w14:textId="7E93CB4B" w:rsidR="0060677E" w:rsidRPr="00DF01DB" w:rsidRDefault="0EEC6359" w:rsidP="0C0960C6">
      <w:pPr>
        <w:ind w:left="2160" w:firstLine="720"/>
        <w:rPr>
          <w:b/>
          <w:bCs/>
          <w:sz w:val="36"/>
          <w:szCs w:val="36"/>
          <w:u w:val="single"/>
        </w:rPr>
      </w:pPr>
      <w:bookmarkStart w:id="0" w:name="_Int_cXNEMKIa"/>
      <w:r w:rsidRPr="00DF01DB">
        <w:rPr>
          <w:b/>
          <w:bCs/>
          <w:sz w:val="36"/>
          <w:szCs w:val="36"/>
          <w:u w:val="single"/>
        </w:rPr>
        <w:t>John M. Lavelle, DO Publications</w:t>
      </w:r>
      <w:bookmarkEnd w:id="0"/>
    </w:p>
    <w:p w14:paraId="2D7DE81C" w14:textId="4940790D" w:rsidR="0060677E" w:rsidRDefault="0EEC6359" w:rsidP="0C0960C6">
      <w:r>
        <w:t xml:space="preserve"> </w:t>
      </w:r>
    </w:p>
    <w:p w14:paraId="5A6F6A98" w14:textId="5B6AF78C" w:rsidR="0060677E" w:rsidRDefault="0EEC6359" w:rsidP="0C0960C6">
      <w:r>
        <w:t>Books:</w:t>
      </w:r>
    </w:p>
    <w:p w14:paraId="370AD203" w14:textId="17AE9698" w:rsidR="0060677E" w:rsidRDefault="0060677E" w:rsidP="0C0960C6"/>
    <w:p w14:paraId="5F7BB34B" w14:textId="1A9AD990" w:rsidR="0060677E" w:rsidRDefault="0EEC6359" w:rsidP="0C0960C6">
      <w:r>
        <w:t>● John M. Lavelle, Zachary Nye, Stockton M. Mayer, and Rachel Laven. First Aid for the COMLEX (First Aid Series) 1st edition. McGraw Hill. New York, New York, 2007.</w:t>
      </w:r>
    </w:p>
    <w:p w14:paraId="60D1D0FA" w14:textId="5E3CA043" w:rsidR="0060677E" w:rsidRDefault="0EEC6359" w:rsidP="0C0960C6">
      <w:r>
        <w:t>● John M. Lavelle, Zachary Nye, Stockton M. Mayer, and Rachel Laven. First Aid for the COMLEX (First Aid Series) 2nd  edition. McGraw Hill. New York, New York, 2009.</w:t>
      </w:r>
    </w:p>
    <w:p w14:paraId="55068017" w14:textId="2B8E90D4" w:rsidR="0060677E" w:rsidRDefault="0EEC6359" w:rsidP="0C0960C6">
      <w:r>
        <w:t xml:space="preserve"> </w:t>
      </w:r>
    </w:p>
    <w:p w14:paraId="32C6AE0F" w14:textId="17B906C4" w:rsidR="0060677E" w:rsidRDefault="0EEC6359" w:rsidP="0C0960C6">
      <w:r>
        <w:t>Book Chapters:</w:t>
      </w:r>
    </w:p>
    <w:p w14:paraId="67049264" w14:textId="1A9ECD4E" w:rsidR="0060677E" w:rsidRDefault="0EEC6359" w:rsidP="0C0960C6">
      <w:r>
        <w:t xml:space="preserve"> </w:t>
      </w:r>
    </w:p>
    <w:p w14:paraId="66235D9D" w14:textId="36CBDA78" w:rsidR="0060677E" w:rsidRDefault="0EEC6359" w:rsidP="0C0960C6">
      <w:r>
        <w:t>● John M. Lavelle, DO, Samuel Youkum, DO. Ch.13: Manual Medicine and Spine Care. Orthopedics Knowledge Update: Spine 6. American Academy of Orthopedic Surgeon. 2021</w:t>
      </w:r>
    </w:p>
    <w:p w14:paraId="22A60EB5" w14:textId="2559EF12" w:rsidR="0060677E" w:rsidRDefault="0EEC6359" w:rsidP="0C0960C6">
      <w:r>
        <w:t>● John M. Lavelle, DO, Samuel Youkum, DO. Ch12: Manual Medicine and Spine Care. Orthopedics Knowledge Update: Spine 5. American Academy of Orthopedic Surgeon. 2018</w:t>
      </w:r>
    </w:p>
    <w:p w14:paraId="6235D935" w14:textId="33727142" w:rsidR="0060677E" w:rsidRDefault="0EEC6359" w:rsidP="0C0960C6">
      <w:r>
        <w:t xml:space="preserve">● John C Keel MD,  John M. Lavelle, DO. Ch. 4: Inflammation in Disc Disorders. Principles and Practice of Pain Medicine, 3rd edition by Warfield, Wootton, Bajwa. McGraw Hill. New York, New York. 2017. </w:t>
      </w:r>
    </w:p>
    <w:p w14:paraId="5AEDDD47" w14:textId="0B4BCA3B" w:rsidR="0060677E" w:rsidRDefault="0EEC6359" w:rsidP="0C0960C6">
      <w:r>
        <w:t>● Keel MD, John M. Lavelle, DO, Imran Siddiqui, MD. Ch. 9: Spine, Neuromuscular and Musculoskeletal Exam of the Chronic Pain Patient. Principles and Practice of Pain Medicine, 3rd edition by Warfield, Wootton and Bajwa. McGraw Hill. New York, New York. 2017.</w:t>
      </w:r>
    </w:p>
    <w:p w14:paraId="39CE1093" w14:textId="4BABA7F1" w:rsidR="0060677E" w:rsidRDefault="0EEC6359" w:rsidP="0C0960C6">
      <w:r>
        <w:t xml:space="preserve"> </w:t>
      </w:r>
    </w:p>
    <w:p w14:paraId="0A3B6F41" w14:textId="0A293A22" w:rsidR="0060677E" w:rsidRDefault="0EEC6359" w:rsidP="0C0960C6">
      <w:r>
        <w:t>Articles:</w:t>
      </w:r>
    </w:p>
    <w:p w14:paraId="32AC9CC2" w14:textId="0F5B0693" w:rsidR="0060677E" w:rsidRDefault="0EEC6359" w:rsidP="0C0960C6">
      <w:r>
        <w:t xml:space="preserve"> </w:t>
      </w:r>
    </w:p>
    <w:p w14:paraId="4A09FBB4" w14:textId="35D3BF80" w:rsidR="0060677E" w:rsidRDefault="0EEC6359" w:rsidP="0C0960C6">
      <w:r>
        <w:t>● Lavelle, John M. Back to the Basics of Medicine. Journal of Osteopathic Physiatry. Vol 2 (1) Spring 2017.</w:t>
      </w:r>
    </w:p>
    <w:p w14:paraId="67445317" w14:textId="5C6696CE" w:rsidR="0060677E" w:rsidRDefault="0EEC6359" w:rsidP="0C0960C6">
      <w:r>
        <w:t>● Lavelle, J.M. Osteopathic Manipulative Treatment in Pregnant Women. Journal American Osteopathic Assoc. June 2012; Vol 112; 343-346</w:t>
      </w:r>
    </w:p>
    <w:p w14:paraId="4AA1445F" w14:textId="4982CB40" w:rsidR="0060677E" w:rsidRDefault="0EEC6359" w:rsidP="0C0960C6">
      <w:r>
        <w:t>● Lavelle, J.M. McKeigue, M.E. Musculoskeletal Dysfunction and Drop Foot: Diagnosis and Management Using Osteopathic Manipulative Medicine. Journal American Osteopathic Assoc. December 2009; Vol 109, 648-650.</w:t>
      </w:r>
    </w:p>
    <w:p w14:paraId="66B783D7" w14:textId="5A370ADE" w:rsidR="0060677E" w:rsidRDefault="0EEC6359" w:rsidP="0C0960C6">
      <w:r>
        <w:t>● Lavelle, J.M.  Letter to the Editor - Response: Musculoskeletal Dysfunction and Drop Foot: Diagnosis and Management Using Osteopathic Manipulative Medicine. Journal American Osteopathic Assoc. April 2010; Vol 110, 224-225.</w:t>
      </w:r>
    </w:p>
    <w:p w14:paraId="6548712E" w14:textId="2D42B0D0" w:rsidR="0060677E" w:rsidRDefault="0EEC6359" w:rsidP="0C0960C6">
      <w:r>
        <w:lastRenderedPageBreak/>
        <w:t>● Lavelle, John M. A Resident Perspective. AOCPMR News. Winter 2011; Vol 3, No 1, Pg 6.</w:t>
      </w:r>
    </w:p>
    <w:p w14:paraId="172E1C02" w14:textId="4337B5DA" w:rsidR="0060677E" w:rsidRDefault="0EEC6359" w:rsidP="0C0960C6">
      <w:r>
        <w:t xml:space="preserve"> </w:t>
      </w:r>
    </w:p>
    <w:p w14:paraId="6284D7A1" w14:textId="3364E7BA" w:rsidR="0060677E" w:rsidRDefault="0EEC6359" w:rsidP="0C0960C6">
      <w:r>
        <w:t>Research:</w:t>
      </w:r>
    </w:p>
    <w:p w14:paraId="7D3D05E1" w14:textId="564F514C" w:rsidR="0060677E" w:rsidRDefault="0EEC6359" w:rsidP="0C0960C6">
      <w:r>
        <w:t>Papers:</w:t>
      </w:r>
    </w:p>
    <w:p w14:paraId="53E6E359" w14:textId="45BE9D41" w:rsidR="0060677E" w:rsidRDefault="0EEC6359" w:rsidP="0C0960C6">
      <w:r>
        <w:t xml:space="preserve"> </w:t>
      </w:r>
    </w:p>
    <w:p w14:paraId="7777F397" w14:textId="3945ED55" w:rsidR="0060677E" w:rsidRDefault="0EEC6359" w:rsidP="0C0960C6">
      <w:r>
        <w:t>● Rainville, J, Lavelle, J. et al. Comparison of the history and physical examination for hip osteoarthritis and lumbar spinal stenosis. The Spine Journal, 2019</w:t>
      </w:r>
    </w:p>
    <w:p w14:paraId="5021E2E5" w14:textId="205E51CE" w:rsidR="0060677E" w:rsidRDefault="0EEC6359" w:rsidP="0C0960C6">
      <w:r>
        <w:t>● Shimizu A, Yamada K, Yamamoto S, Lavelle JM, Barth RN, Robson SC, Sachs DH, Colvin RB. Thrombotic Microangiopathic Glomerulopathy in Human Decay Accelerating Factor-Transgenic Swine-to-Baboon Kidney Xenografts. J Am Soc Nephrol. 2005; 16: 2732-45.</w:t>
      </w:r>
    </w:p>
    <w:p w14:paraId="1FBAA24F" w14:textId="1846821E" w:rsidR="0060677E" w:rsidRDefault="0EEC6359" w:rsidP="0C0960C6">
      <w:r>
        <w:t>● Yamamoto S, Lavelle JM, Vagefi PA, Arakawa H, Samelson-Jones E, Moran S, Teranishi K, Kamano C, Fishman J, Awwad M, Neville DM, Shimizu A, Sykes M, Sachs DH, Yamada K. Vascularized Thymic Lobe Transplantation in a Pig-to-Baboon Model: A Novel Strategy for Xenogeneic Tolerance Induction and T-cell Reconstitution. Transplantation. 2005 27;80(12):1783-90.</w:t>
      </w:r>
    </w:p>
    <w:p w14:paraId="7804922A" w14:textId="191024BF" w:rsidR="0060677E" w:rsidRDefault="0EEC6359" w:rsidP="0C0960C6">
      <w:r>
        <w:t xml:space="preserve"> </w:t>
      </w:r>
    </w:p>
    <w:p w14:paraId="09CDC094" w14:textId="15DBD3A6" w:rsidR="0060677E" w:rsidRDefault="0EEC6359" w:rsidP="0C0960C6">
      <w:r>
        <w:t>Abstracts:</w:t>
      </w:r>
      <w:r w:rsidR="00000000">
        <w:tab/>
      </w:r>
    </w:p>
    <w:p w14:paraId="02A64703" w14:textId="7CD1A4E0" w:rsidR="0060677E" w:rsidRDefault="0EEC6359" w:rsidP="0C0960C6">
      <w:r>
        <w:t xml:space="preserve"> </w:t>
      </w:r>
    </w:p>
    <w:p w14:paraId="73773066" w14:textId="5083E973" w:rsidR="0060677E" w:rsidRDefault="0EEC6359" w:rsidP="0C0960C6">
      <w:r>
        <w:t>● S. Yamamoto, R.N. Barth, P.A. Vagefi, J.C. LaMattinia, J.M. Lavelle, C. Kamano, N. Kumagi, M. Awwad, M. Sykes, D. Sachs, K. Yamada.  Induction of  Donor-Specific T Cell Unresponsiveness in a Pig-to-Baboon Model: Eexperience with Thymokidney Transplantation. American Journal of Transplantation. 2002; Vol 2, supplement 3:178</w:t>
      </w:r>
    </w:p>
    <w:p w14:paraId="57AE3283" w14:textId="3280B23E" w:rsidR="0060677E" w:rsidRDefault="0EEC6359" w:rsidP="0C0960C6">
      <w:r>
        <w:t>● Kumagi, N. Yamamoto, S. Vagefi, PA. Lavelle, JM. Kamano, C. Teranishi, K. Sykes, M. Sachs, DH. Yamada, K. Vascularized Thymic Lobe Transplantation in a Pig-to-Baboon Model: A Novel Strategy for Xenogeneic Tolerance Induction and T-cell Reconstitution. American Journal Of Transplantation. 2002; Vol 2 Supplement 3:342.</w:t>
      </w:r>
    </w:p>
    <w:p w14:paraId="2EE9052E" w14:textId="0BD2EFD4" w:rsidR="0060677E" w:rsidRDefault="0EEC6359" w:rsidP="0C0960C6">
      <w:r>
        <w:t xml:space="preserve"> </w:t>
      </w:r>
    </w:p>
    <w:p w14:paraId="5F1CD91E" w14:textId="5D1EE1C8" w:rsidR="0060677E" w:rsidRDefault="0EEC6359" w:rsidP="0C0960C6">
      <w:r>
        <w:t xml:space="preserve">Poster Presentations: </w:t>
      </w:r>
    </w:p>
    <w:p w14:paraId="3E2A845C" w14:textId="3C3F66D6" w:rsidR="0060677E" w:rsidRDefault="0EEC6359" w:rsidP="0C0960C6">
      <w:r>
        <w:t xml:space="preserve"> </w:t>
      </w:r>
    </w:p>
    <w:p w14:paraId="1C814462" w14:textId="5EA5244E" w:rsidR="0060677E" w:rsidRDefault="0F91BC3A" w:rsidP="0C0960C6">
      <w:r>
        <w:t xml:space="preserve">● </w:t>
      </w:r>
      <w:r w:rsidR="0EEC6359">
        <w:t>Rainville, J, Lavelle, J. Comparison of symptoms from hip osteoarthritis and lumbar spinal stenosis. New England Baptist Hospital Research Symposium. Boston, Ma June 2016</w:t>
      </w:r>
    </w:p>
    <w:p w14:paraId="4BA9AA47" w14:textId="4DA533E1" w:rsidR="0060677E" w:rsidRDefault="0EEC6359" w:rsidP="0C0960C6">
      <w:r>
        <w:t>● Lavelle JM, Keel JC. Orthogonal oblique fluoroscopy for interventional spine: Technical report. New England Baptist Hospital Research Symposium. Boston, Ma June 26, 2013.</w:t>
      </w:r>
    </w:p>
    <w:p w14:paraId="6D1390F5" w14:textId="493F890B" w:rsidR="0060677E" w:rsidRDefault="0EEC6359" w:rsidP="0C0960C6">
      <w:r>
        <w:t xml:space="preserve">● Lavelle JM, Ligouri P. Calciphylaxis Induced Ulcerations. AOCPMR 2012 Mid-Year Meeting and Scientific Seminar. Philadelphia, PA April 20,2012. </w:t>
      </w:r>
    </w:p>
    <w:p w14:paraId="31108C15" w14:textId="6CB4F3D0" w:rsidR="0060677E" w:rsidRDefault="0EEC6359" w:rsidP="0C0960C6">
      <w:r>
        <w:lastRenderedPageBreak/>
        <w:t>● Lavelle JM, Putnam AR. Melanotic Schwannoma of the Thoracic Spine. AAPM&amp;R 69th Annual Assembly &amp; Technical Exhibition. San Diego, California. Nov. 2008.</w:t>
      </w:r>
    </w:p>
    <w:p w14:paraId="45A38928" w14:textId="2E9A18A6" w:rsidR="0060677E" w:rsidRDefault="0EEC6359" w:rsidP="0C0960C6">
      <w:r>
        <w:t xml:space="preserve">● Lavelle JM, Ligouri P. Calciphylaxis Induced Ulcerations. AAP 2011 Annual Meeting. Pheonix, AZ. April 16, 2011. </w:t>
      </w:r>
    </w:p>
    <w:p w14:paraId="49201EFE" w14:textId="3D2C587B" w:rsidR="0060677E" w:rsidRDefault="0EEC6359" w:rsidP="0C0960C6">
      <w:r>
        <w:t xml:space="preserve">● Lynch, MM, Lavelle JM, Wang, F. Cryptogenic stroke in a young adult with a history of ventricular septal defect. AOCPMR Mid-Year Meeting and Scientific Seminar. Pheonix, AZ. April 16, 2011. </w:t>
      </w:r>
    </w:p>
    <w:p w14:paraId="660463C2" w14:textId="0F7FF53A" w:rsidR="0060677E" w:rsidRDefault="0EEC6359" w:rsidP="0C0960C6">
      <w:r>
        <w:t xml:space="preserve">● Lavelle JM, Yan, K, Progressive brachial artery occlusion secondary to remote radiation therapy.  AAP 2011 Annual Meeting. Pheonix, AZ. April 15, 2011. </w:t>
      </w:r>
    </w:p>
    <w:p w14:paraId="6711316A" w14:textId="3F85051C" w:rsidR="0060677E" w:rsidRDefault="0EEC6359" w:rsidP="0C0960C6">
      <w:r>
        <w:t xml:space="preserve"> </w:t>
      </w:r>
    </w:p>
    <w:p w14:paraId="0DBB11DB" w14:textId="7D88D19A" w:rsidR="0060677E" w:rsidRDefault="0EEC6359" w:rsidP="0C0960C6">
      <w:r>
        <w:t xml:space="preserve">Podium Presentations: </w:t>
      </w:r>
    </w:p>
    <w:p w14:paraId="4AF99F44" w14:textId="5170A127" w:rsidR="0060677E" w:rsidRDefault="0EEC6359" w:rsidP="0C0960C6">
      <w:r>
        <w:t>● Lavelle JM, Wang F. Ischemic Cerebral Infarct Extension Secondary to Treatment of Hypertension Caused by Aortic Plaques. AOCPMR 2010 Mid-Year Meeting and Scientific Seminar. Annapolis, MD. April 2010</w:t>
      </w:r>
    </w:p>
    <w:p w14:paraId="2C078E63" w14:textId="60AE2A98" w:rsidR="0060677E" w:rsidRDefault="0060677E" w:rsidP="0C0960C6"/>
    <w:sectPr w:rsidR="00606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XNEMKIa" int2:invalidationBookmarkName="" int2:hashCode="bSfnBU0yVGoUmB" int2:id="HK1DjI0b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B48AFE"/>
    <w:rsid w:val="004F7A8F"/>
    <w:rsid w:val="0060677E"/>
    <w:rsid w:val="00DF01DB"/>
    <w:rsid w:val="0C0960C6"/>
    <w:rsid w:val="0EEC6359"/>
    <w:rsid w:val="0F91BC3A"/>
    <w:rsid w:val="108833BA"/>
    <w:rsid w:val="40B48AFE"/>
    <w:rsid w:val="5D35D1AE"/>
    <w:rsid w:val="792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8AFE"/>
  <w15:chartTrackingRefBased/>
  <w15:docId w15:val="{971D9937-B613-4B29-A3E5-2E49689F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Lavelle, John M.</dc:creator>
  <cp:keywords/>
  <dc:description/>
  <cp:lastModifiedBy>Grubbs, Karlie</cp:lastModifiedBy>
  <cp:revision>3</cp:revision>
  <dcterms:created xsi:type="dcterms:W3CDTF">2023-04-27T16:04:00Z</dcterms:created>
  <dcterms:modified xsi:type="dcterms:W3CDTF">2023-04-27T16:04:00Z</dcterms:modified>
</cp:coreProperties>
</file>